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  <w:u w:val="single"/>
        </w:rPr>
        <w:t>The Man Who Thinks He Can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 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If you think you are beaten, you are,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If you think you dare not, you don’t,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If you’d like to win, but you think you can’t,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It’s almost a “cinch” you won’t.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 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If you think you’ll lose, you’ve lost,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For out in the world you’ll find,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Success begins with a fellow’s will;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It’s all in the state of mind.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 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For many a race is lost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Before ever a step is run;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 xml:space="preserve">And many a coward </w:t>
      </w:r>
      <w:proofErr w:type="gramStart"/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fails</w:t>
      </w:r>
      <w:proofErr w:type="gramEnd"/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Before his work’s begun.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 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Think big and your deeds will grow,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Think small and you’ll fall behind,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Think that you can and you will;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It’s all in the state of mind.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bookmarkStart w:id="0" w:name="_GoBack"/>
      <w:bookmarkEnd w:id="0"/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 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 xml:space="preserve">If you think you’re outclassed, you are,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You’ve got to think high to rise,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You’ve got to be sure of yourself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Before you’ll ever win a prize.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 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Life’s battles don’t always go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To the stronger or faster man,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But sooner or later, the man who wins,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AC571C" w:rsidRPr="00AC571C" w:rsidRDefault="00AC571C" w:rsidP="00AC571C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666666"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</w:rPr>
        <w:t>Is the fellow who thinks he can.</w:t>
      </w:r>
      <w:r w:rsidRPr="00AC571C">
        <w:rPr>
          <w:rFonts w:ascii="Georgia" w:eastAsia="Times New Roman" w:hAnsi="Georgia" w:cs="Times New Roman"/>
          <w:b/>
          <w:color w:val="666666"/>
          <w:sz w:val="32"/>
          <w:szCs w:val="32"/>
        </w:rPr>
        <w:t xml:space="preserve"> </w:t>
      </w:r>
    </w:p>
    <w:p w:rsidR="00CD3C56" w:rsidRPr="00AC571C" w:rsidRDefault="00AC571C" w:rsidP="00AC571C">
      <w:pPr>
        <w:spacing w:line="240" w:lineRule="auto"/>
        <w:jc w:val="center"/>
        <w:rPr>
          <w:b/>
          <w:i/>
          <w:sz w:val="32"/>
          <w:szCs w:val="32"/>
        </w:rPr>
      </w:pPr>
      <w:r w:rsidRPr="00AC571C">
        <w:rPr>
          <w:rFonts w:ascii="Georgia" w:eastAsia="Times New Roman" w:hAnsi="Georgia" w:cs="Times New Roman"/>
          <w:b/>
          <w:color w:val="000000"/>
          <w:sz w:val="32"/>
          <w:szCs w:val="32"/>
        </w:rPr>
        <w:t> </w:t>
      </w:r>
    </w:p>
    <w:sectPr w:rsidR="00CD3C56" w:rsidRPr="00AC571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2F7B" w:rsidRDefault="00332F7B" w:rsidP="00332F7B">
      <w:pPr>
        <w:spacing w:after="0" w:line="240" w:lineRule="auto"/>
      </w:pPr>
      <w:r>
        <w:separator/>
      </w:r>
    </w:p>
  </w:endnote>
  <w:endnote w:type="continuationSeparator" w:id="0">
    <w:p w:rsidR="00332F7B" w:rsidRDefault="00332F7B" w:rsidP="00332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2F7B" w:rsidRDefault="00332F7B" w:rsidP="00332F7B">
      <w:pPr>
        <w:spacing w:after="0" w:line="240" w:lineRule="auto"/>
      </w:pPr>
      <w:r>
        <w:separator/>
      </w:r>
    </w:p>
  </w:footnote>
  <w:footnote w:type="continuationSeparator" w:id="0">
    <w:p w:rsidR="00332F7B" w:rsidRDefault="00332F7B" w:rsidP="00332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2F7B" w:rsidRDefault="00332F7B" w:rsidP="00BB61B2">
    <w:pPr>
      <w:pStyle w:val="Header"/>
    </w:pPr>
    <w:r>
      <w:t xml:space="preserve">   </w:t>
    </w:r>
    <w:r>
      <w:rPr>
        <w:noProof/>
      </w:rPr>
      <w:drawing>
        <wp:inline distT="0" distB="0" distL="0" distR="0" wp14:anchorId="54072675" wp14:editId="315B2DA6">
          <wp:extent cx="1874520" cy="891540"/>
          <wp:effectExtent l="0" t="0" r="0" b="381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8358" cy="8886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D43F4C">
      <w:rPr>
        <w:noProof/>
      </w:rPr>
      <w:drawing>
        <wp:inline distT="0" distB="0" distL="0" distR="0" wp14:anchorId="11F2F64D" wp14:editId="30DF95E8">
          <wp:extent cx="3761740" cy="890270"/>
          <wp:effectExtent l="0" t="0" r="0" b="508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1740" cy="8902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332F7B" w:rsidRPr="008E2C2E" w:rsidRDefault="00332F7B" w:rsidP="008E2C2E">
    <w:pPr>
      <w:pStyle w:val="Header"/>
      <w:jc w:val="center"/>
      <w:rPr>
        <w:b/>
        <w:sz w:val="28"/>
        <w:szCs w:val="28"/>
      </w:rPr>
    </w:pPr>
    <w:r w:rsidRPr="008E2C2E">
      <w:rPr>
        <w:b/>
        <w:sz w:val="28"/>
        <w:szCs w:val="28"/>
      </w:rPr>
      <w:t>Lebanon Area Baseball Academy</w:t>
    </w:r>
  </w:p>
  <w:p w:rsidR="00332F7B" w:rsidRPr="00332F7B" w:rsidRDefault="00BB61B2" w:rsidP="00BB61B2">
    <w:pPr>
      <w:pStyle w:val="Header"/>
      <w:rPr>
        <w:b/>
      </w:rPr>
    </w:pPr>
    <w:r>
      <w:rPr>
        <w:b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F7B"/>
    <w:rsid w:val="00081412"/>
    <w:rsid w:val="000A0901"/>
    <w:rsid w:val="001E4CF0"/>
    <w:rsid w:val="002122AE"/>
    <w:rsid w:val="00332F7B"/>
    <w:rsid w:val="003815D5"/>
    <w:rsid w:val="003F6D7D"/>
    <w:rsid w:val="00461722"/>
    <w:rsid w:val="00483CC7"/>
    <w:rsid w:val="00487928"/>
    <w:rsid w:val="004F2215"/>
    <w:rsid w:val="0065170E"/>
    <w:rsid w:val="007619D2"/>
    <w:rsid w:val="0078648C"/>
    <w:rsid w:val="007D1F2F"/>
    <w:rsid w:val="00872B05"/>
    <w:rsid w:val="008E2C2E"/>
    <w:rsid w:val="008E75E9"/>
    <w:rsid w:val="00966F88"/>
    <w:rsid w:val="00A55A22"/>
    <w:rsid w:val="00AA2607"/>
    <w:rsid w:val="00AC571C"/>
    <w:rsid w:val="00BB61B2"/>
    <w:rsid w:val="00BF6885"/>
    <w:rsid w:val="00C00CBD"/>
    <w:rsid w:val="00CD3C56"/>
    <w:rsid w:val="00CF70B1"/>
    <w:rsid w:val="00D27A02"/>
    <w:rsid w:val="00D43F4C"/>
    <w:rsid w:val="00DD5637"/>
    <w:rsid w:val="00DF4881"/>
    <w:rsid w:val="00E00C5C"/>
    <w:rsid w:val="00E72BBB"/>
    <w:rsid w:val="00EE27BA"/>
    <w:rsid w:val="00FC3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5:docId w15:val="{C9A3A750-2E98-44A9-9D53-E94290E02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2F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2F7B"/>
  </w:style>
  <w:style w:type="paragraph" w:styleId="Footer">
    <w:name w:val="footer"/>
    <w:basedOn w:val="Normal"/>
    <w:link w:val="FooterChar"/>
    <w:uiPriority w:val="99"/>
    <w:unhideWhenUsed/>
    <w:rsid w:val="00332F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2F7B"/>
  </w:style>
  <w:style w:type="paragraph" w:styleId="BalloonText">
    <w:name w:val="Balloon Text"/>
    <w:basedOn w:val="Normal"/>
    <w:link w:val="BalloonTextChar"/>
    <w:uiPriority w:val="99"/>
    <w:semiHidden/>
    <w:unhideWhenUsed/>
    <w:rsid w:val="00332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F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122A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54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59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4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948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8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9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20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77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31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011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12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381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208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86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Winfrey, John E [CLIMATE/AC/LEB]</dc:creator>
  <cp:lastModifiedBy>Winfrey, John E [CLIMATE/AC/LEB]</cp:lastModifiedBy>
  <cp:revision>2</cp:revision>
  <cp:lastPrinted>2016-12-20T16:29:00Z</cp:lastPrinted>
  <dcterms:created xsi:type="dcterms:W3CDTF">2016-12-20T16:30:00Z</dcterms:created>
  <dcterms:modified xsi:type="dcterms:W3CDTF">2016-12-20T16:30:00Z</dcterms:modified>
</cp:coreProperties>
</file>